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HYsupB" w:eastAsia="HYsupB"/>
          <w:b/>
          <w:sz w:val="48"/>
        </w:rPr>
        <w:t>개인기도실 사용 신청서</w:t>
      </w:r>
    </w:p>
    <w:p>
      <w:pPr>
        <w:pStyle w:val="0"/>
        <w:widowControl w:val="off"/>
        <w:rPr/>
      </w:pPr>
    </w:p>
    <w:tbl>
      <w:tblPr>
        <w:tblOverlap w:val="never"/>
        <w:tblW w:w="90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7"/>
        <w:gridCol w:w="517"/>
        <w:gridCol w:w="109"/>
        <w:gridCol w:w="522"/>
        <w:gridCol w:w="290"/>
        <w:gridCol w:w="508"/>
        <w:gridCol w:w="1364"/>
        <w:gridCol w:w="543"/>
        <w:gridCol w:w="896"/>
        <w:gridCol w:w="89"/>
        <w:gridCol w:w="780"/>
        <w:gridCol w:w="2263"/>
      </w:tblGrid>
      <w:tr>
        <w:trPr>
          <w:trHeight w:val="446"/>
        </w:trPr>
        <w:tc>
          <w:tcPr>
            <w:tcW w:w="112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14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은혜교회</w:t>
            </w:r>
          </w:p>
        </w:tc>
        <w:tc>
          <w:tcPr>
            <w:tcW w:w="7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13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가정교회</w:t>
            </w:r>
          </w:p>
        </w:tc>
        <w:tc>
          <w:tcPr>
            <w:tcW w:w="31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6"/>
        </w:trPr>
        <w:tc>
          <w:tcPr>
            <w:tcW w:w="11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4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타교회</w:t>
            </w:r>
          </w:p>
        </w:tc>
        <w:tc>
          <w:tcPr>
            <w:tcW w:w="6733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39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성 명</w:t>
            </w:r>
          </w:p>
        </w:tc>
        <w:tc>
          <w:tcPr>
            <w:tcW w:w="4838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822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소</w:t>
            </w:r>
          </w:p>
        </w:tc>
        <w:tc>
          <w:tcPr>
            <w:tcW w:w="7881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322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31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881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83"/>
        </w:trPr>
        <w:tc>
          <w:tcPr>
            <w:tcW w:w="2565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사용하기 원하는 날자</w:t>
            </w:r>
          </w:p>
        </w:tc>
        <w:tc>
          <w:tcPr>
            <w:tcW w:w="644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  <w:sz w:val="24"/>
              </w:rPr>
              <w:t xml:space="preserve">         년    월    일        시부터       시까지</w:t>
            </w:r>
          </w:p>
        </w:tc>
      </w:tr>
      <w:tr>
        <w:trPr>
          <w:trHeight w:val="1275"/>
        </w:trPr>
        <w:tc>
          <w:tcPr>
            <w:tcW w:w="16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중보기도요청</w:t>
            </w:r>
          </w:p>
        </w:tc>
        <w:tc>
          <w:tcPr>
            <w:tcW w:w="736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 xml:space="preserve">  </w:t>
      </w:r>
      <w:r>
        <w:rPr>
          <w:rFonts w:ascii="GungsuhChe"/>
          <w:b/>
          <w:sz w:val="22"/>
        </w:rPr>
        <w:t xml:space="preserve"> </w:t>
      </w:r>
      <w:r>
        <w:rPr>
          <w:sz w:val="22"/>
        </w:rPr>
        <w:t>1. 개인, 소그룹이 사용할 수 있는 시간은 한 번에 2시간을 초과할 수 없습니다.</w:t>
      </w:r>
    </w:p>
    <w:p>
      <w:pPr>
        <w:pStyle w:val="0"/>
        <w:widowControl w:val="off"/>
      </w:pPr>
      <w:r>
        <w:rPr>
          <w:sz w:val="22"/>
        </w:rPr>
        <w:t xml:space="preserve">   2. 개인기도실 안에서는 생수 외에는 음식(커피 포함)을 반입할 수 없습니다.</w:t>
      </w:r>
    </w:p>
    <w:p>
      <w:pPr>
        <w:pStyle w:val="0"/>
        <w:widowControl w:val="off"/>
      </w:pPr>
      <w:r>
        <w:rPr>
          <w:sz w:val="22"/>
        </w:rPr>
        <w:t xml:space="preserve">   3. 개인기도실 안에서는 반드시 불을 켜야 합니다.</w:t>
      </w:r>
    </w:p>
    <w:p>
      <w:pPr>
        <w:pStyle w:val="0"/>
        <w:widowControl w:val="off"/>
      </w:pPr>
      <w:r>
        <w:rPr>
          <w:sz w:val="22"/>
        </w:rPr>
        <w:t xml:space="preserve">   4. 개인기도실 안에서는 바닥에 눕거나 잠을 자는 것을 금합니다.</w:t>
      </w:r>
    </w:p>
    <w:p>
      <w:pPr>
        <w:pStyle w:val="0"/>
        <w:widowControl w:val="off"/>
      </w:pPr>
      <w:r>
        <w:rPr>
          <w:sz w:val="22"/>
        </w:rPr>
        <w:t xml:space="preserve">   5. 개인기도실 안에서는 명찰을 부착하지 않은 사람을 통한 상담이나 안수기도를         금합니다.</w:t>
      </w:r>
    </w:p>
    <w:p>
      <w:pPr>
        <w:pStyle w:val="0"/>
        <w:widowControl w:val="off"/>
      </w:pPr>
      <w:r>
        <w:rPr>
          <w:sz w:val="22"/>
        </w:rPr>
        <w:t xml:space="preserve">   6. 개인기도실 안에서는 핸드폰 사용을 금합니다.</w:t>
      </w:r>
    </w:p>
    <w:p>
      <w:pPr>
        <w:pStyle w:val="0"/>
        <w:widowControl w:val="off"/>
      </w:pPr>
      <w:r>
        <w:rPr>
          <w:b/>
          <w:sz w:val="22"/>
        </w:rPr>
        <w:t xml:space="preserve">  </w:t>
      </w:r>
      <w:r>
        <w:rPr>
          <w:b/>
          <w:sz w:val="22"/>
          <w:u w:val="single"/>
        </w:rPr>
        <w:t xml:space="preserve"> 7. 위의 사항을 준수하지 않을 경우는 퇴실 될 수 있습니다.</w:t>
      </w:r>
    </w:p>
    <w:p>
      <w:pPr>
        <w:pStyle w:val="0"/>
        <w:widowControl w:val="off"/>
        <w:rPr>
          <w:b/>
          <w:color w:val="000000"/>
          <w:sz w:val="22"/>
        </w:rPr>
      </w:pPr>
    </w:p>
    <w:p>
      <w:pPr>
        <w:pStyle w:val="0"/>
        <w:widowControl w:val="off"/>
        <w:rPr>
          <w:b/>
          <w:color w:val="000000"/>
          <w:sz w:val="22"/>
        </w:rPr>
      </w:pPr>
    </w:p>
    <w:p>
      <w:pPr>
        <w:pStyle w:val="0"/>
        <w:widowControl w:val="off"/>
      </w:pPr>
      <w:r>
        <w:rPr>
          <w:b/>
          <w:sz w:val="22"/>
        </w:rPr>
        <w:t xml:space="preserve">                                  신청일 : </w:t>
      </w:r>
    </w:p>
    <w:p>
      <w:pPr>
        <w:pStyle w:val="0"/>
        <w:widowControl w:val="off"/>
        <w:rPr>
          <w:b/>
          <w:color w:val="000000"/>
          <w:sz w:val="22"/>
        </w:rPr>
      </w:pPr>
    </w:p>
    <w:p>
      <w:pPr>
        <w:pStyle w:val="0"/>
        <w:widowControl w:val="off"/>
      </w:pPr>
      <w:r>
        <w:rPr>
          <w:b/>
          <w:sz w:val="22"/>
        </w:rPr>
        <w:t xml:space="preserve"> </w:t>
      </w:r>
      <w:r>
        <w:rPr>
          <w:b/>
          <w:sz w:val="26"/>
        </w:rPr>
        <w:t xml:space="preserve">사용자 </w:t>
      </w:r>
      <w:r>
        <w:rPr>
          <w:b/>
          <w:sz w:val="22"/>
        </w:rPr>
        <w:t>________________________        서명 _________________________________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0"/>
          <w:u w:val="single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0"/>
          <w:u w:val="single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40"/>
        </w:rPr>
        <w:t xml:space="preserve">Grace World Prayer Center </w:t>
      </w:r>
    </w:p>
    <w:p>
      <w:pPr>
        <w:pStyle w:val="0"/>
        <w:widowControl w:val="off"/>
      </w:pPr>
      <w:r>
        <w:rPr>
          <w:b/>
          <w:sz w:val="22"/>
        </w:rPr>
        <w:t xml:space="preserve">  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400" w:right="1701" w:bottom="1240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  <w:pStyle w:val="3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  <w:pStyle w:val="4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  <w:pStyle w:val="5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  <w:pStyle w:val="6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  <w:pStyle w:val="7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5"/>
      <w:w w:val="95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개인기도실 사용 신청서</dc:title>
  <cp:lastModifiedBy>User</cp:lastModifiedBy>
  <dcterms:created xsi:type="dcterms:W3CDTF">2008-08-12T21:47:11.445</dcterms:created>
  <dcterms:modified xsi:type="dcterms:W3CDTF">2009-04-11T20:42:56.433</dcterms:modified>
  <cp:version>0501.0001.01</cp:version>
</cp:coreProperties>
</file>